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906"/>
        <w:gridCol w:w="343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95A7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778B0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A46B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A46B6">
              <w:rPr>
                <w:rFonts w:ascii="Times New Roman" w:hAnsi="Times New Roman" w:cs="Times New Roman"/>
                <w:sz w:val="28"/>
              </w:rPr>
              <w:t>№ 276</w:t>
            </w:r>
          </w:p>
        </w:tc>
      </w:tr>
      <w:tr w:rsidR="003A27D7" w:rsidRPr="00F40534" w:rsidTr="002F0742">
        <w:tblPrEx>
          <w:tblCellMar>
            <w:left w:w="107" w:type="dxa"/>
            <w:right w:w="107" w:type="dxa"/>
          </w:tblCellMar>
        </w:tblPrEx>
        <w:trPr>
          <w:gridAfter w:val="2"/>
          <w:wAfter w:w="3969" w:type="dxa"/>
          <w:trHeight w:val="1157"/>
        </w:trPr>
        <w:tc>
          <w:tcPr>
            <w:tcW w:w="5671" w:type="dxa"/>
            <w:gridSpan w:val="3"/>
          </w:tcPr>
          <w:p w:rsidR="003A27D7" w:rsidRPr="00171629" w:rsidRDefault="002F0742" w:rsidP="00B95A78">
            <w:pPr>
              <w:autoSpaceDE w:val="0"/>
              <w:autoSpaceDN w:val="0"/>
              <w:adjustRightInd w:val="0"/>
              <w:spacing w:after="0" w:line="240" w:lineRule="auto"/>
              <w:ind w:right="35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202</w:t>
            </w:r>
            <w:r w:rsidR="00B95A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D6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год»</w:t>
            </w:r>
          </w:p>
        </w:tc>
        <w:bookmarkStart w:id="0" w:name="_GoBack"/>
        <w:bookmarkEnd w:id="0"/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16B4F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8A53BF">
        <w:rPr>
          <w:rFonts w:ascii="Times New Roman" w:hAnsi="Times New Roman" w:cs="Times New Roman"/>
          <w:sz w:val="28"/>
          <w:szCs w:val="28"/>
        </w:rPr>
        <w:t>«Об исполнении бюджета города Новосибирска за 202</w:t>
      </w:r>
      <w:r w:rsidR="00B95A78">
        <w:rPr>
          <w:rFonts w:ascii="Times New Roman" w:hAnsi="Times New Roman" w:cs="Times New Roman"/>
          <w:sz w:val="28"/>
          <w:szCs w:val="28"/>
        </w:rPr>
        <w:t>3</w:t>
      </w:r>
      <w:r w:rsidRPr="008A53BF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316B4F">
        <w:rPr>
          <w:rFonts w:ascii="Times New Roman" w:hAnsi="Times New Roman" w:cs="Times New Roman"/>
          <w:sz w:val="28"/>
          <w:szCs w:val="28"/>
        </w:rPr>
        <w:t xml:space="preserve"> (далее - проект решения), комиссия РЕШИЛА:</w:t>
      </w:r>
    </w:p>
    <w:p w:rsidR="00316B4F" w:rsidRPr="00316B4F" w:rsidRDefault="00316B4F" w:rsidP="00316B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1. </w:t>
      </w:r>
      <w:r w:rsidRPr="004F3FFE">
        <w:rPr>
          <w:rFonts w:ascii="Times New Roman" w:hAnsi="Times New Roman" w:cs="Times New Roman"/>
          <w:sz w:val="28"/>
          <w:szCs w:val="28"/>
        </w:rPr>
        <w:t>Согласиться с проект</w:t>
      </w:r>
      <w:r w:rsidR="00A12508">
        <w:rPr>
          <w:rFonts w:ascii="Times New Roman" w:hAnsi="Times New Roman" w:cs="Times New Roman"/>
          <w:sz w:val="28"/>
          <w:szCs w:val="28"/>
        </w:rPr>
        <w:t>ом</w:t>
      </w:r>
      <w:r w:rsidRPr="004F3FFE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1538AB" w:rsidRPr="00316B4F" w:rsidRDefault="00C76EA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16B4F" w:rsidRPr="00316B4F">
        <w:rPr>
          <w:rFonts w:ascii="Times New Roman" w:hAnsi="Times New Roman" w:cs="Times New Roman"/>
          <w:sz w:val="28"/>
          <w:szCs w:val="28"/>
        </w:rPr>
        <w:t>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2F0742"/>
    <w:rsid w:val="00316B4F"/>
    <w:rsid w:val="0033219C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778B0"/>
    <w:rsid w:val="00884262"/>
    <w:rsid w:val="00891213"/>
    <w:rsid w:val="008B1377"/>
    <w:rsid w:val="008B31E0"/>
    <w:rsid w:val="008C0D06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2508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95A78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76EAF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46B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751E"/>
  <w15:docId w15:val="{DD801E33-BE70-48F9-B01E-33292D9E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CA9A3-78FF-4004-9DE2-D64AED74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63</cp:revision>
  <cp:lastPrinted>2021-02-24T08:29:00Z</cp:lastPrinted>
  <dcterms:created xsi:type="dcterms:W3CDTF">2020-10-06T10:57:00Z</dcterms:created>
  <dcterms:modified xsi:type="dcterms:W3CDTF">2024-05-20T10:51:00Z</dcterms:modified>
</cp:coreProperties>
</file>